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B04" w:rsidRPr="00C22032" w:rsidRDefault="00922706" w:rsidP="00C22032">
      <w:pPr>
        <w:spacing w:after="120" w:line="276" w:lineRule="auto"/>
        <w:jc w:val="center"/>
        <w:rPr>
          <w:rFonts w:ascii="Garamond" w:hAnsi="Garamond"/>
          <w:b/>
          <w:sz w:val="36"/>
        </w:rPr>
      </w:pPr>
      <w:r w:rsidRPr="00C22032">
        <w:rPr>
          <w:rFonts w:ascii="Garamond" w:hAnsi="Garamond"/>
          <w:b/>
          <w:sz w:val="36"/>
        </w:rPr>
        <w:t>Anteater Puppet</w:t>
      </w:r>
    </w:p>
    <w:p w:rsidR="00922706" w:rsidRPr="00C22032" w:rsidRDefault="00922706" w:rsidP="00C22032">
      <w:pPr>
        <w:spacing w:after="120" w:line="276" w:lineRule="auto"/>
        <w:rPr>
          <w:rFonts w:ascii="Garamond" w:hAnsi="Garamond"/>
          <w:b/>
          <w:sz w:val="24"/>
          <w:u w:val="single"/>
        </w:rPr>
      </w:pPr>
      <w:r w:rsidRPr="00C22032">
        <w:rPr>
          <w:rFonts w:ascii="Garamond" w:hAnsi="Garamond"/>
          <w:b/>
          <w:sz w:val="24"/>
          <w:u w:val="single"/>
        </w:rPr>
        <w:t>Materials</w:t>
      </w:r>
      <w:r w:rsidR="00C22032" w:rsidRPr="00C22032">
        <w:rPr>
          <w:rFonts w:ascii="Garamond" w:hAnsi="Garamond"/>
          <w:b/>
          <w:sz w:val="24"/>
        </w:rPr>
        <w:t>:</w:t>
      </w:r>
    </w:p>
    <w:p w:rsidR="00922706" w:rsidRDefault="00882B97" w:rsidP="00C22032">
      <w:pPr>
        <w:pStyle w:val="ListParagraph"/>
        <w:numPr>
          <w:ilvl w:val="0"/>
          <w:numId w:val="1"/>
        </w:numPr>
        <w:spacing w:after="120" w:line="276" w:lineRule="auto"/>
        <w:rPr>
          <w:rFonts w:ascii="Garamond" w:hAnsi="Garamond"/>
          <w:sz w:val="24"/>
        </w:rPr>
      </w:pPr>
      <w:r w:rsidRPr="000E1546">
        <w:rPr>
          <w:rFonts w:ascii="Garamond" w:hAnsi="Garamond"/>
          <w:noProof/>
          <w:sz w:val="24"/>
        </w:rPr>
        <w:drawing>
          <wp:anchor distT="0" distB="0" distL="114300" distR="114300" simplePos="0" relativeHeight="251662336" behindDoc="0" locked="0" layoutInCell="1" allowOverlap="1" wp14:anchorId="572B8353">
            <wp:simplePos x="0" y="0"/>
            <wp:positionH relativeFrom="column">
              <wp:posOffset>4104640</wp:posOffset>
            </wp:positionH>
            <wp:positionV relativeFrom="page">
              <wp:posOffset>1571625</wp:posOffset>
            </wp:positionV>
            <wp:extent cx="1800225" cy="2400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2400300"/>
                    </a:xfrm>
                    <a:prstGeom prst="rect">
                      <a:avLst/>
                    </a:prstGeom>
                  </pic:spPr>
                </pic:pic>
              </a:graphicData>
            </a:graphic>
            <wp14:sizeRelH relativeFrom="margin">
              <wp14:pctWidth>0</wp14:pctWidth>
            </wp14:sizeRelH>
            <wp14:sizeRelV relativeFrom="margin">
              <wp14:pctHeight>0</wp14:pctHeight>
            </wp14:sizeRelV>
          </wp:anchor>
        </w:drawing>
      </w:r>
      <w:r w:rsidR="00922706" w:rsidRPr="00C22032">
        <w:rPr>
          <w:rFonts w:ascii="Garamond" w:hAnsi="Garamond"/>
          <w:sz w:val="24"/>
        </w:rPr>
        <w:t>Construction paper</w:t>
      </w:r>
      <w:r w:rsidR="00C22032">
        <w:rPr>
          <w:rFonts w:ascii="Garamond" w:hAnsi="Garamond"/>
          <w:sz w:val="24"/>
        </w:rPr>
        <w:t xml:space="preserve"> (one piece per student).</w:t>
      </w:r>
    </w:p>
    <w:p w:rsidR="00C22032" w:rsidRPr="00C22032" w:rsidRDefault="00C22032" w:rsidP="00C22032">
      <w:pPr>
        <w:pStyle w:val="ListParagraph"/>
        <w:numPr>
          <w:ilvl w:val="0"/>
          <w:numId w:val="1"/>
        </w:numPr>
        <w:spacing w:after="120" w:line="276" w:lineRule="auto"/>
        <w:rPr>
          <w:rFonts w:ascii="Garamond" w:hAnsi="Garamond"/>
          <w:sz w:val="24"/>
        </w:rPr>
      </w:pPr>
      <w:r>
        <w:rPr>
          <w:rFonts w:ascii="Garamond" w:hAnsi="Garamond"/>
          <w:sz w:val="24"/>
        </w:rPr>
        <w:t>Ruler.</w:t>
      </w:r>
    </w:p>
    <w:p w:rsidR="00922706" w:rsidRPr="00C22032" w:rsidRDefault="00922706" w:rsidP="00C22032">
      <w:pPr>
        <w:pStyle w:val="ListParagraph"/>
        <w:numPr>
          <w:ilvl w:val="0"/>
          <w:numId w:val="1"/>
        </w:numPr>
        <w:spacing w:after="120" w:line="276" w:lineRule="auto"/>
        <w:rPr>
          <w:rFonts w:ascii="Garamond" w:hAnsi="Garamond"/>
          <w:sz w:val="24"/>
        </w:rPr>
      </w:pPr>
      <w:r w:rsidRPr="00C22032">
        <w:rPr>
          <w:rFonts w:ascii="Garamond" w:hAnsi="Garamond"/>
          <w:sz w:val="24"/>
        </w:rPr>
        <w:t>Scissors</w:t>
      </w:r>
      <w:r w:rsidR="00C22032">
        <w:rPr>
          <w:rFonts w:ascii="Garamond" w:hAnsi="Garamond"/>
          <w:sz w:val="24"/>
        </w:rPr>
        <w:t>.</w:t>
      </w:r>
    </w:p>
    <w:p w:rsidR="00922706" w:rsidRPr="00C22032" w:rsidRDefault="00922706" w:rsidP="00C22032">
      <w:pPr>
        <w:pStyle w:val="ListParagraph"/>
        <w:numPr>
          <w:ilvl w:val="0"/>
          <w:numId w:val="1"/>
        </w:numPr>
        <w:spacing w:after="120" w:line="276" w:lineRule="auto"/>
        <w:rPr>
          <w:rFonts w:ascii="Garamond" w:hAnsi="Garamond"/>
          <w:sz w:val="24"/>
        </w:rPr>
      </w:pPr>
      <w:r w:rsidRPr="00C22032">
        <w:rPr>
          <w:rFonts w:ascii="Garamond" w:hAnsi="Garamond"/>
          <w:sz w:val="24"/>
        </w:rPr>
        <w:t>Tape</w:t>
      </w:r>
      <w:r w:rsidR="00C22032">
        <w:rPr>
          <w:rFonts w:ascii="Garamond" w:hAnsi="Garamond"/>
          <w:sz w:val="24"/>
        </w:rPr>
        <w:t>.</w:t>
      </w:r>
    </w:p>
    <w:p w:rsidR="00922706" w:rsidRPr="00C22032" w:rsidRDefault="00922706" w:rsidP="00C22032">
      <w:pPr>
        <w:pStyle w:val="ListParagraph"/>
        <w:numPr>
          <w:ilvl w:val="0"/>
          <w:numId w:val="1"/>
        </w:numPr>
        <w:spacing w:after="120" w:line="276" w:lineRule="auto"/>
        <w:rPr>
          <w:rFonts w:ascii="Garamond" w:hAnsi="Garamond"/>
          <w:sz w:val="24"/>
        </w:rPr>
      </w:pPr>
      <w:r w:rsidRPr="00C22032">
        <w:rPr>
          <w:rFonts w:ascii="Garamond" w:hAnsi="Garamond"/>
          <w:sz w:val="24"/>
        </w:rPr>
        <w:t>Glue</w:t>
      </w:r>
      <w:r w:rsidR="00C22032">
        <w:rPr>
          <w:rFonts w:ascii="Garamond" w:hAnsi="Garamond"/>
          <w:sz w:val="24"/>
        </w:rPr>
        <w:t>.</w:t>
      </w:r>
    </w:p>
    <w:p w:rsidR="00922706" w:rsidRDefault="00922706" w:rsidP="00C22032">
      <w:pPr>
        <w:pStyle w:val="ListParagraph"/>
        <w:numPr>
          <w:ilvl w:val="0"/>
          <w:numId w:val="1"/>
        </w:numPr>
        <w:spacing w:after="120" w:line="276" w:lineRule="auto"/>
        <w:rPr>
          <w:rFonts w:ascii="Garamond" w:hAnsi="Garamond"/>
          <w:sz w:val="24"/>
        </w:rPr>
      </w:pPr>
      <w:r w:rsidRPr="00C22032">
        <w:rPr>
          <w:rFonts w:ascii="Garamond" w:hAnsi="Garamond"/>
          <w:sz w:val="24"/>
        </w:rPr>
        <w:t>Pipe cleaner (one per student)</w:t>
      </w:r>
      <w:r w:rsidR="00C22032">
        <w:rPr>
          <w:rFonts w:ascii="Garamond" w:hAnsi="Garamond"/>
          <w:sz w:val="24"/>
        </w:rPr>
        <w:t>.</w:t>
      </w:r>
    </w:p>
    <w:p w:rsidR="00C22032" w:rsidRDefault="00C22032" w:rsidP="00C22032">
      <w:pPr>
        <w:pStyle w:val="ListParagraph"/>
        <w:numPr>
          <w:ilvl w:val="0"/>
          <w:numId w:val="1"/>
        </w:numPr>
        <w:spacing w:after="120" w:line="276" w:lineRule="auto"/>
        <w:rPr>
          <w:rFonts w:ascii="Garamond" w:hAnsi="Garamond"/>
          <w:sz w:val="24"/>
        </w:rPr>
      </w:pPr>
      <w:r>
        <w:rPr>
          <w:rFonts w:ascii="Garamond" w:hAnsi="Garamond"/>
          <w:sz w:val="24"/>
        </w:rPr>
        <w:t>Drawing implements (optional).</w:t>
      </w:r>
    </w:p>
    <w:p w:rsidR="00D450F6" w:rsidRDefault="00D450F6" w:rsidP="00C22032">
      <w:pPr>
        <w:pStyle w:val="ListParagraph"/>
        <w:numPr>
          <w:ilvl w:val="0"/>
          <w:numId w:val="1"/>
        </w:numPr>
        <w:spacing w:after="120" w:line="276" w:lineRule="auto"/>
        <w:rPr>
          <w:rFonts w:ascii="Garamond" w:hAnsi="Garamond"/>
          <w:sz w:val="24"/>
        </w:rPr>
      </w:pPr>
      <w:r>
        <w:rPr>
          <w:rFonts w:ascii="Garamond" w:hAnsi="Garamond"/>
          <w:sz w:val="24"/>
        </w:rPr>
        <w:t>Stapler (optional).</w:t>
      </w:r>
    </w:p>
    <w:p w:rsidR="00C22032" w:rsidRPr="00C22032" w:rsidRDefault="00C22032" w:rsidP="00C22032">
      <w:pPr>
        <w:spacing w:after="120" w:line="276" w:lineRule="auto"/>
        <w:rPr>
          <w:rFonts w:ascii="Garamond" w:hAnsi="Garamond"/>
          <w:sz w:val="24"/>
        </w:rPr>
      </w:pPr>
    </w:p>
    <w:p w:rsidR="00922706" w:rsidRPr="00C22032" w:rsidRDefault="00922706" w:rsidP="00C22032">
      <w:pPr>
        <w:spacing w:after="120" w:line="276" w:lineRule="auto"/>
        <w:rPr>
          <w:rFonts w:ascii="Garamond" w:hAnsi="Garamond"/>
          <w:b/>
          <w:sz w:val="24"/>
          <w:u w:val="single"/>
        </w:rPr>
      </w:pPr>
      <w:r w:rsidRPr="00C22032">
        <w:rPr>
          <w:rFonts w:ascii="Garamond" w:hAnsi="Garamond"/>
          <w:b/>
          <w:sz w:val="24"/>
          <w:u w:val="single"/>
        </w:rPr>
        <w:t>Instructions</w:t>
      </w:r>
      <w:r w:rsidR="00C22032" w:rsidRPr="00C22032">
        <w:rPr>
          <w:rFonts w:ascii="Garamond" w:hAnsi="Garamond"/>
          <w:b/>
          <w:sz w:val="24"/>
        </w:rPr>
        <w:t>:</w:t>
      </w:r>
    </w:p>
    <w:p w:rsidR="000D00F9" w:rsidRPr="000D00F9" w:rsidRDefault="006E40D7" w:rsidP="000D00F9">
      <w:pPr>
        <w:pStyle w:val="ListParagraph"/>
        <w:numPr>
          <w:ilvl w:val="0"/>
          <w:numId w:val="3"/>
        </w:numPr>
        <w:spacing w:after="120" w:line="276" w:lineRule="auto"/>
        <w:ind w:left="360"/>
        <w:rPr>
          <w:rFonts w:ascii="Garamond" w:hAnsi="Garamond"/>
          <w:sz w:val="24"/>
        </w:rPr>
      </w:pPr>
      <w:r w:rsidRPr="000D00F9">
        <w:rPr>
          <w:rFonts w:ascii="Garamond" w:hAnsi="Garamond"/>
          <w:sz w:val="24"/>
        </w:rPr>
        <w:t>C</w:t>
      </w:r>
      <w:r w:rsidR="00B97886" w:rsidRPr="000D00F9">
        <w:rPr>
          <w:rFonts w:ascii="Garamond" w:hAnsi="Garamond"/>
          <w:sz w:val="24"/>
        </w:rPr>
        <w:t xml:space="preserve">ut a </w:t>
      </w:r>
      <w:r w:rsidR="000D00F9" w:rsidRPr="000D00F9">
        <w:rPr>
          <w:rFonts w:ascii="Garamond" w:hAnsi="Garamond"/>
          <w:sz w:val="24"/>
        </w:rPr>
        <w:t xml:space="preserve">quarter-circle </w:t>
      </w:r>
      <w:r w:rsidR="00B97886" w:rsidRPr="000D00F9">
        <w:rPr>
          <w:rFonts w:ascii="Garamond" w:hAnsi="Garamond"/>
          <w:sz w:val="24"/>
        </w:rPr>
        <w:t>wedge out of</w:t>
      </w:r>
      <w:r w:rsidR="00C22032" w:rsidRPr="000D00F9">
        <w:rPr>
          <w:rFonts w:ascii="Garamond" w:hAnsi="Garamond"/>
          <w:sz w:val="24"/>
        </w:rPr>
        <w:t xml:space="preserve"> the</w:t>
      </w:r>
      <w:r w:rsidR="00B97886" w:rsidRPr="000D00F9">
        <w:rPr>
          <w:rFonts w:ascii="Garamond" w:hAnsi="Garamond"/>
          <w:sz w:val="24"/>
        </w:rPr>
        <w:t xml:space="preserve"> construction paper</w:t>
      </w:r>
      <w:r w:rsidR="00C22032" w:rsidRPr="000D00F9">
        <w:rPr>
          <w:rFonts w:ascii="Garamond" w:hAnsi="Garamond"/>
          <w:sz w:val="24"/>
        </w:rPr>
        <w:t xml:space="preserve"> </w:t>
      </w:r>
      <w:r w:rsidR="000D00F9">
        <w:rPr>
          <w:rFonts w:ascii="Garamond" w:hAnsi="Garamond"/>
          <w:sz w:val="24"/>
        </w:rPr>
        <w:t>a</w:t>
      </w:r>
      <w:r w:rsidR="006E5ACF">
        <w:rPr>
          <w:rFonts w:ascii="Garamond" w:hAnsi="Garamond"/>
          <w:sz w:val="24"/>
        </w:rPr>
        <w:t>pproximately</w:t>
      </w:r>
      <w:r w:rsidR="000D00F9">
        <w:rPr>
          <w:rFonts w:ascii="Garamond" w:hAnsi="Garamond"/>
          <w:sz w:val="24"/>
        </w:rPr>
        <w:t xml:space="preserve"> 9 inches long on each side (see diagram at right).</w:t>
      </w:r>
    </w:p>
    <w:p w:rsidR="00922706" w:rsidRPr="000D00F9" w:rsidRDefault="001B6C10" w:rsidP="000D00F9">
      <w:pPr>
        <w:pStyle w:val="ListParagraph"/>
        <w:numPr>
          <w:ilvl w:val="0"/>
          <w:numId w:val="3"/>
        </w:numPr>
        <w:spacing w:after="120" w:line="276" w:lineRule="auto"/>
        <w:ind w:left="360"/>
        <w:rPr>
          <w:rFonts w:ascii="Garamond" w:hAnsi="Garamond"/>
          <w:sz w:val="24"/>
        </w:rPr>
      </w:pPr>
      <w:r w:rsidRPr="000D00F9">
        <w:rPr>
          <w:rFonts w:ascii="Garamond" w:hAnsi="Garamond"/>
          <w:sz w:val="24"/>
        </w:rPr>
        <w:t xml:space="preserve">Cut a </w:t>
      </w:r>
      <w:r w:rsidR="00CA441E">
        <w:rPr>
          <w:rFonts w:ascii="Garamond" w:hAnsi="Garamond"/>
          <w:sz w:val="24"/>
        </w:rPr>
        <w:t xml:space="preserve">much </w:t>
      </w:r>
      <w:r w:rsidRPr="000D00F9">
        <w:rPr>
          <w:rFonts w:ascii="Garamond" w:hAnsi="Garamond"/>
          <w:sz w:val="24"/>
        </w:rPr>
        <w:t xml:space="preserve">smaller </w:t>
      </w:r>
      <w:r w:rsidR="00CA441E">
        <w:rPr>
          <w:rFonts w:ascii="Garamond" w:hAnsi="Garamond"/>
          <w:sz w:val="24"/>
        </w:rPr>
        <w:t>quarter-circle off the wedge</w:t>
      </w:r>
      <w:r w:rsidRPr="000D00F9">
        <w:rPr>
          <w:rFonts w:ascii="Garamond" w:hAnsi="Garamond"/>
          <w:sz w:val="24"/>
        </w:rPr>
        <w:t xml:space="preserve"> </w:t>
      </w:r>
      <w:r w:rsidR="000E1546" w:rsidRPr="000D00F9">
        <w:rPr>
          <w:rFonts w:ascii="Garamond" w:hAnsi="Garamond"/>
          <w:sz w:val="24"/>
        </w:rPr>
        <w:t xml:space="preserve">on </w:t>
      </w:r>
      <w:r w:rsidRPr="000D00F9">
        <w:rPr>
          <w:rFonts w:ascii="Garamond" w:hAnsi="Garamond"/>
          <w:sz w:val="24"/>
        </w:rPr>
        <w:t>the 90° angle (see diagram at right).</w:t>
      </w:r>
    </w:p>
    <w:p w:rsidR="00B97886" w:rsidRPr="000D00F9" w:rsidRDefault="006E40D7" w:rsidP="000D00F9">
      <w:pPr>
        <w:pStyle w:val="ListParagraph"/>
        <w:numPr>
          <w:ilvl w:val="0"/>
          <w:numId w:val="3"/>
        </w:numPr>
        <w:spacing w:after="120" w:line="276" w:lineRule="auto"/>
        <w:ind w:left="360"/>
        <w:rPr>
          <w:rFonts w:ascii="Garamond" w:hAnsi="Garamond"/>
          <w:sz w:val="24"/>
        </w:rPr>
      </w:pPr>
      <w:r w:rsidRPr="000D00F9">
        <w:rPr>
          <w:rFonts w:ascii="Garamond" w:hAnsi="Garamond"/>
          <w:sz w:val="24"/>
        </w:rPr>
        <w:t>M</w:t>
      </w:r>
      <w:r w:rsidR="00B97886" w:rsidRPr="000D00F9">
        <w:rPr>
          <w:rFonts w:ascii="Garamond" w:hAnsi="Garamond"/>
          <w:sz w:val="24"/>
        </w:rPr>
        <w:t xml:space="preserve">ake the anteater’s head by rolling the cut paper into a cone and taping the edges together. </w:t>
      </w:r>
      <w:r w:rsidR="000D00F9" w:rsidRPr="000D00F9">
        <w:rPr>
          <w:rFonts w:ascii="Garamond" w:hAnsi="Garamond"/>
          <w:sz w:val="24"/>
        </w:rPr>
        <w:t xml:space="preserve"> </w:t>
      </w:r>
      <w:r w:rsidR="00B97886" w:rsidRPr="000D00F9">
        <w:rPr>
          <w:rFonts w:ascii="Garamond" w:hAnsi="Garamond"/>
          <w:sz w:val="24"/>
        </w:rPr>
        <w:t>Make sure you have a small opening at the tip of the cone</w:t>
      </w:r>
      <w:r w:rsidR="000D00F9" w:rsidRPr="000D00F9">
        <w:rPr>
          <w:rFonts w:ascii="Garamond" w:hAnsi="Garamond"/>
          <w:sz w:val="24"/>
        </w:rPr>
        <w:t>.</w:t>
      </w:r>
      <w:r w:rsidR="00D450F6">
        <w:rPr>
          <w:rFonts w:ascii="Garamond" w:hAnsi="Garamond"/>
          <w:sz w:val="24"/>
        </w:rPr>
        <w:t xml:space="preserve">  If tape isn’t very effective, a stapler may provide more stability.</w:t>
      </w:r>
    </w:p>
    <w:p w:rsidR="00B97886" w:rsidRPr="000D00F9" w:rsidRDefault="006E40D7" w:rsidP="000D00F9">
      <w:pPr>
        <w:pStyle w:val="ListParagraph"/>
        <w:numPr>
          <w:ilvl w:val="0"/>
          <w:numId w:val="3"/>
        </w:numPr>
        <w:spacing w:after="120" w:line="276" w:lineRule="auto"/>
        <w:ind w:left="360"/>
        <w:rPr>
          <w:rFonts w:ascii="Garamond" w:hAnsi="Garamond"/>
          <w:sz w:val="24"/>
        </w:rPr>
      </w:pPr>
      <w:r w:rsidRPr="000D00F9">
        <w:rPr>
          <w:rFonts w:ascii="Garamond" w:hAnsi="Garamond"/>
          <w:sz w:val="24"/>
        </w:rPr>
        <w:t>C</w:t>
      </w:r>
      <w:r w:rsidR="00B97886" w:rsidRPr="000D00F9">
        <w:rPr>
          <w:rFonts w:ascii="Garamond" w:hAnsi="Garamond"/>
          <w:sz w:val="24"/>
        </w:rPr>
        <w:t xml:space="preserve">ut out ears and eyes from the remaining construction paper and glue </w:t>
      </w:r>
      <w:r w:rsidR="00C34C93">
        <w:rPr>
          <w:rFonts w:ascii="Garamond" w:hAnsi="Garamond"/>
          <w:sz w:val="24"/>
        </w:rPr>
        <w:t>o</w:t>
      </w:r>
      <w:r w:rsidR="00B97886" w:rsidRPr="000D00F9">
        <w:rPr>
          <w:rFonts w:ascii="Garamond" w:hAnsi="Garamond"/>
          <w:sz w:val="24"/>
        </w:rPr>
        <w:t>nto the anteater he</w:t>
      </w:r>
      <w:bookmarkStart w:id="0" w:name="_GoBack"/>
      <w:bookmarkEnd w:id="0"/>
      <w:r w:rsidR="00B97886" w:rsidRPr="000D00F9">
        <w:rPr>
          <w:rFonts w:ascii="Garamond" w:hAnsi="Garamond"/>
          <w:sz w:val="24"/>
        </w:rPr>
        <w:t>ad</w:t>
      </w:r>
      <w:r w:rsidR="000D00F9" w:rsidRPr="000D00F9">
        <w:rPr>
          <w:rFonts w:ascii="Garamond" w:hAnsi="Garamond"/>
          <w:sz w:val="24"/>
        </w:rPr>
        <w:t>.</w:t>
      </w:r>
      <w:r w:rsidR="00C34C93">
        <w:rPr>
          <w:rFonts w:ascii="Garamond" w:hAnsi="Garamond"/>
          <w:sz w:val="24"/>
        </w:rPr>
        <w:t xml:space="preserve"> </w:t>
      </w:r>
      <w:r w:rsidR="006E5ACF">
        <w:rPr>
          <w:rFonts w:ascii="Garamond" w:hAnsi="Garamond"/>
          <w:sz w:val="24"/>
        </w:rPr>
        <w:t xml:space="preserve"> Students can trade extra paper to get different colors. </w:t>
      </w:r>
      <w:r w:rsidR="00C34C93">
        <w:rPr>
          <w:rFonts w:ascii="Garamond" w:hAnsi="Garamond"/>
          <w:sz w:val="24"/>
        </w:rPr>
        <w:t xml:space="preserve"> </w:t>
      </w:r>
      <w:r w:rsidR="00D450F6">
        <w:rPr>
          <w:rFonts w:ascii="Garamond" w:hAnsi="Garamond"/>
          <w:sz w:val="24"/>
        </w:rPr>
        <w:t xml:space="preserve">If glue doesn’t work, try the stapler.  </w:t>
      </w:r>
      <w:r w:rsidR="00C34C93">
        <w:rPr>
          <w:rFonts w:ascii="Garamond" w:hAnsi="Garamond"/>
          <w:sz w:val="24"/>
        </w:rPr>
        <w:t>(Optional: students can draw on and decorate their anteaters.)</w:t>
      </w:r>
    </w:p>
    <w:p w:rsidR="00C34C93" w:rsidRPr="00C34C93" w:rsidRDefault="007C652A" w:rsidP="00C34C93">
      <w:pPr>
        <w:pStyle w:val="ListParagraph"/>
        <w:numPr>
          <w:ilvl w:val="0"/>
          <w:numId w:val="3"/>
        </w:numPr>
        <w:spacing w:after="120" w:line="276" w:lineRule="auto"/>
        <w:ind w:left="360"/>
        <w:rPr>
          <w:rFonts w:ascii="Garamond" w:hAnsi="Garamond"/>
          <w:sz w:val="24"/>
        </w:rPr>
      </w:pPr>
      <w:r>
        <w:rPr>
          <w:rFonts w:ascii="Garamond" w:hAnsi="Garamond"/>
          <w:noProof/>
          <w:sz w:val="24"/>
        </w:rPr>
        <w:drawing>
          <wp:anchor distT="0" distB="0" distL="114300" distR="114300" simplePos="0" relativeHeight="251663360" behindDoc="0" locked="0" layoutInCell="1" allowOverlap="1">
            <wp:simplePos x="0" y="0"/>
            <wp:positionH relativeFrom="column">
              <wp:posOffset>740410</wp:posOffset>
            </wp:positionH>
            <wp:positionV relativeFrom="page">
              <wp:posOffset>6200775</wp:posOffset>
            </wp:positionV>
            <wp:extent cx="4462272" cy="287962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XL_20231103_224001448.jpg"/>
                    <pic:cNvPicPr/>
                  </pic:nvPicPr>
                  <pic:blipFill rotWithShape="1">
                    <a:blip r:embed="rId8" cstate="print">
                      <a:extLst>
                        <a:ext uri="{28A0092B-C50C-407E-A947-70E740481C1C}">
                          <a14:useLocalDpi xmlns:a14="http://schemas.microsoft.com/office/drawing/2010/main" val="0"/>
                        </a:ext>
                      </a:extLst>
                    </a:blip>
                    <a:srcRect t="9295" b="4808"/>
                    <a:stretch/>
                  </pic:blipFill>
                  <pic:spPr bwMode="auto">
                    <a:xfrm>
                      <a:off x="0" y="0"/>
                      <a:ext cx="4462272" cy="28796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0D7" w:rsidRPr="000D00F9">
        <w:rPr>
          <w:rFonts w:ascii="Garamond" w:hAnsi="Garamond"/>
          <w:sz w:val="24"/>
        </w:rPr>
        <w:t>Thread the pipe cleaner through the opening at the tip of the cone for the anteater’s tongue.</w:t>
      </w:r>
      <w:r w:rsidR="0004305A">
        <w:rPr>
          <w:rFonts w:ascii="Garamond" w:hAnsi="Garamond"/>
          <w:sz w:val="24"/>
        </w:rPr>
        <w:t xml:space="preserve">  This is designed to be pulled in and out of the mouth, but additional material can be used to increase the friction, or it can be taped or bent into plac</w:t>
      </w:r>
      <w:r w:rsidR="002446FB">
        <w:rPr>
          <w:rFonts w:ascii="Garamond" w:hAnsi="Garamond"/>
          <w:sz w:val="24"/>
        </w:rPr>
        <w:t>e.</w:t>
      </w:r>
    </w:p>
    <w:sectPr w:rsidR="00C34C93" w:rsidRPr="00C34C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0F9" w:rsidRDefault="000D00F9" w:rsidP="000D00F9">
      <w:pPr>
        <w:spacing w:after="0" w:line="240" w:lineRule="auto"/>
      </w:pPr>
      <w:r>
        <w:separator/>
      </w:r>
    </w:p>
  </w:endnote>
  <w:endnote w:type="continuationSeparator" w:id="0">
    <w:p w:rsidR="000D00F9" w:rsidRDefault="000D00F9" w:rsidP="000D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2A" w:rsidRDefault="007C652A" w:rsidP="000D00F9">
    <w:pPr>
      <w:spacing w:after="120" w:line="276" w:lineRule="auto"/>
      <w:jc w:val="center"/>
      <w:rPr>
        <w:rFonts w:ascii="Garamond" w:hAnsi="Garamond"/>
        <w:i/>
        <w:sz w:val="24"/>
      </w:rPr>
    </w:pPr>
  </w:p>
  <w:p w:rsidR="000D00F9" w:rsidRPr="00C22032" w:rsidRDefault="000D00F9" w:rsidP="000D00F9">
    <w:pPr>
      <w:spacing w:after="120" w:line="276" w:lineRule="auto"/>
      <w:jc w:val="center"/>
      <w:rPr>
        <w:rFonts w:ascii="Garamond" w:hAnsi="Garamond"/>
        <w:i/>
        <w:sz w:val="24"/>
      </w:rPr>
    </w:pPr>
    <w:r w:rsidRPr="00C22032">
      <w:rPr>
        <w:rFonts w:ascii="Garamond" w:hAnsi="Garamond"/>
        <w:i/>
        <w:sz w:val="24"/>
      </w:rPr>
      <w:t>Activity modified from National Wildlife Federation Ranger Rick’s NatureScope Wild and Crafty</w:t>
    </w:r>
  </w:p>
  <w:p w:rsidR="000D00F9" w:rsidRDefault="000D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0F9" w:rsidRDefault="000D00F9" w:rsidP="000D00F9">
      <w:pPr>
        <w:spacing w:after="0" w:line="240" w:lineRule="auto"/>
      </w:pPr>
      <w:r>
        <w:separator/>
      </w:r>
    </w:p>
  </w:footnote>
  <w:footnote w:type="continuationSeparator" w:id="0">
    <w:p w:rsidR="000D00F9" w:rsidRDefault="000D00F9" w:rsidP="000D0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7305D"/>
    <w:multiLevelType w:val="hybridMultilevel"/>
    <w:tmpl w:val="13061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C5302"/>
    <w:multiLevelType w:val="hybridMultilevel"/>
    <w:tmpl w:val="7FFE9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C1F71"/>
    <w:multiLevelType w:val="hybridMultilevel"/>
    <w:tmpl w:val="5CE0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06"/>
    <w:rsid w:val="0004305A"/>
    <w:rsid w:val="000D00F9"/>
    <w:rsid w:val="000E1546"/>
    <w:rsid w:val="00104B04"/>
    <w:rsid w:val="001B6C10"/>
    <w:rsid w:val="002446FB"/>
    <w:rsid w:val="006E40D7"/>
    <w:rsid w:val="006E5ACF"/>
    <w:rsid w:val="007C652A"/>
    <w:rsid w:val="00882B97"/>
    <w:rsid w:val="00922706"/>
    <w:rsid w:val="00B97886"/>
    <w:rsid w:val="00C22032"/>
    <w:rsid w:val="00C34C93"/>
    <w:rsid w:val="00CA441E"/>
    <w:rsid w:val="00D450F6"/>
    <w:rsid w:val="00E0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E04D"/>
  <w15:chartTrackingRefBased/>
  <w15:docId w15:val="{43DC6C16-0ADE-4AB4-91B0-7D37EB65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06"/>
    <w:pPr>
      <w:ind w:left="720"/>
      <w:contextualSpacing/>
    </w:pPr>
  </w:style>
  <w:style w:type="paragraph" w:styleId="Header">
    <w:name w:val="header"/>
    <w:basedOn w:val="Normal"/>
    <w:link w:val="HeaderChar"/>
    <w:uiPriority w:val="99"/>
    <w:unhideWhenUsed/>
    <w:rsid w:val="000D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F9"/>
  </w:style>
  <w:style w:type="paragraph" w:styleId="Footer">
    <w:name w:val="footer"/>
    <w:basedOn w:val="Normal"/>
    <w:link w:val="FooterChar"/>
    <w:uiPriority w:val="99"/>
    <w:unhideWhenUsed/>
    <w:rsid w:val="000D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Stoddard, Jennifer</dc:creator>
  <cp:keywords/>
  <dc:description/>
  <cp:lastModifiedBy>Nick Lavoie</cp:lastModifiedBy>
  <cp:revision>5</cp:revision>
  <dcterms:created xsi:type="dcterms:W3CDTF">2023-11-03T17:18:00Z</dcterms:created>
  <dcterms:modified xsi:type="dcterms:W3CDTF">2023-11-03T22:56:00Z</dcterms:modified>
</cp:coreProperties>
</file>